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58DC2" w14:textId="77777777" w:rsidR="00743DB6" w:rsidRDefault="00743DB6" w:rsidP="00743DB6">
      <w:pPr>
        <w:ind w:left="11328" w:right="-49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</w:p>
    <w:p w14:paraId="75ABFECD" w14:textId="77777777" w:rsidR="00743DB6" w:rsidRDefault="00743DB6" w:rsidP="00743DB6">
      <w:pPr>
        <w:ind w:right="-496" w:firstLine="1204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виконавчого комітету</w:t>
      </w:r>
    </w:p>
    <w:p w14:paraId="625AE892" w14:textId="77777777" w:rsidR="00743DB6" w:rsidRDefault="00743DB6" w:rsidP="00743DB6">
      <w:pPr>
        <w:ind w:right="-496" w:firstLine="1204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Южноукраїнської міської ради  </w:t>
      </w:r>
    </w:p>
    <w:p w14:paraId="54990AAB" w14:textId="1A3D7D33" w:rsidR="00743DB6" w:rsidRDefault="00743DB6" w:rsidP="00743DB6">
      <w:pPr>
        <w:ind w:right="-496" w:firstLine="1204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«_</w:t>
      </w:r>
      <w:r w:rsidR="0006724F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>__»__</w:t>
      </w:r>
      <w:r w:rsidR="0006724F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__</w:t>
      </w:r>
      <w:bookmarkStart w:id="0" w:name="_GoBack"/>
      <w:bookmarkEnd w:id="0"/>
      <w:r>
        <w:rPr>
          <w:sz w:val="24"/>
          <w:szCs w:val="24"/>
          <w:lang w:val="uk-UA"/>
        </w:rPr>
        <w:t>202</w:t>
      </w:r>
      <w:r w:rsidR="002F1CFE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№_</w:t>
      </w:r>
      <w:r w:rsidR="0006724F">
        <w:rPr>
          <w:sz w:val="24"/>
          <w:szCs w:val="24"/>
          <w:lang w:val="uk-UA"/>
        </w:rPr>
        <w:t>354</w:t>
      </w:r>
      <w:r>
        <w:rPr>
          <w:sz w:val="24"/>
          <w:szCs w:val="24"/>
          <w:lang w:val="uk-UA"/>
        </w:rPr>
        <w:t>___</w:t>
      </w:r>
    </w:p>
    <w:p w14:paraId="0E3B35F7" w14:textId="77777777" w:rsidR="00743DB6" w:rsidRDefault="00743DB6" w:rsidP="00743DB6">
      <w:pPr>
        <w:ind w:right="-49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Перелік рекламних конструкцій (білборди), що підлягають демонтажу</w:t>
      </w:r>
    </w:p>
    <w:p w14:paraId="1091F12B" w14:textId="77777777" w:rsidR="00743DB6" w:rsidRDefault="00743DB6" w:rsidP="00743DB6">
      <w:pPr>
        <w:ind w:right="-496"/>
        <w:rPr>
          <w:sz w:val="24"/>
          <w:szCs w:val="24"/>
          <w:lang w:val="uk-U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28"/>
        <w:gridCol w:w="2634"/>
        <w:gridCol w:w="2271"/>
        <w:gridCol w:w="3347"/>
        <w:gridCol w:w="2357"/>
      </w:tblGrid>
      <w:tr w:rsidR="00743DB6" w14:paraId="18060934" w14:textId="77777777" w:rsidTr="002F1CFE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A715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14:paraId="575FADC4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п/п</w:t>
            </w: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0994" w14:textId="77777777" w:rsidR="00743DB6" w:rsidRDefault="00743DB6">
            <w:pPr>
              <w:ind w:right="-4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розміщення рекламних конструкцій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3049" w14:textId="77777777" w:rsidR="00743DB6" w:rsidRDefault="00743DB6">
            <w:pPr>
              <w:pStyle w:val="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Підстава для розміщення рекламних конструкцій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18DD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та дата укладеного договору, </w:t>
            </w:r>
          </w:p>
          <w:p w14:paraId="61A9C6E7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сума договору 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60E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Сума боргу</w:t>
            </w:r>
          </w:p>
          <w:p w14:paraId="469814A2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(період виникнення</w:t>
            </w:r>
          </w:p>
          <w:p w14:paraId="535C53C2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боргу)</w:t>
            </w:r>
          </w:p>
        </w:tc>
      </w:tr>
      <w:tr w:rsidR="00743DB6" w14:paraId="575513A8" w14:textId="77777777" w:rsidTr="002F1CFE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CD8F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AD3C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98D0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виконавчого</w:t>
            </w:r>
          </w:p>
          <w:p w14:paraId="5ADE1803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комітету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0AA0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Дозвіл на розміщення зовнішньої реклами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664E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916F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</w:tr>
      <w:tr w:rsidR="00743DB6" w14:paraId="02183D5C" w14:textId="77777777" w:rsidTr="002F1C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070B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2A3B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перехрестя пр-ту Соборності з вул.Дружби    Народів, навпроти буд. № 40 на вул. Дружби Народів, (білборд №1 )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EF60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20.06.2019 № 154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1CD3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дозвіл № 1</w:t>
            </w:r>
          </w:p>
          <w:p w14:paraId="17E1BA86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24.06.2024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180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№1 від 24.06.2019</w:t>
            </w:r>
          </w:p>
          <w:p w14:paraId="01523589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Щомісячна оплата – 3 468,00 грн.</w:t>
            </w:r>
          </w:p>
          <w:p w14:paraId="49DC6791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241" w14:textId="36B0FD8E" w:rsidR="00743DB6" w:rsidRDefault="00743DB6">
            <w:pPr>
              <w:ind w:right="-496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45 084,00 грн.</w:t>
            </w:r>
          </w:p>
          <w:p w14:paraId="25C37EFB" w14:textId="77777777" w:rsidR="00743DB6" w:rsidRDefault="00743DB6">
            <w:pPr>
              <w:ind w:right="-496"/>
              <w:rPr>
                <w:b/>
                <w:sz w:val="22"/>
                <w:szCs w:val="22"/>
                <w:lang w:val="uk-UA"/>
              </w:rPr>
            </w:pPr>
          </w:p>
          <w:p w14:paraId="57EB3514" w14:textId="21CD9D4D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(01.09.202</w:t>
            </w:r>
            <w:r w:rsidR="002F1CFE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-01.10.202</w:t>
            </w:r>
            <w:r w:rsidR="002F1CFE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 xml:space="preserve">) </w:t>
            </w:r>
          </w:p>
          <w:p w14:paraId="75602E8F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</w:p>
          <w:p w14:paraId="05E70C2E" w14:textId="2217E4FB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Борг за </w:t>
            </w:r>
            <w:r w:rsidR="002F1CFE">
              <w:rPr>
                <w:sz w:val="22"/>
                <w:szCs w:val="22"/>
                <w:lang w:val="uk-UA"/>
              </w:rPr>
              <w:t xml:space="preserve">13 </w:t>
            </w:r>
            <w:r>
              <w:rPr>
                <w:sz w:val="22"/>
                <w:szCs w:val="22"/>
                <w:lang w:val="uk-UA"/>
              </w:rPr>
              <w:t>місяців.</w:t>
            </w:r>
          </w:p>
          <w:p w14:paraId="0BCAE74D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</w:p>
        </w:tc>
      </w:tr>
      <w:tr w:rsidR="00743DB6" w14:paraId="4D4004E5" w14:textId="77777777" w:rsidTr="002F1C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915D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9DA9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перехрестя пр-ту Соборності з вул.Дружби   Народів, навпроти буд. № 34 на вул. Дружби Народів, (білборд №2)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5D80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A9C7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дозвіл №2 </w:t>
            </w:r>
          </w:p>
          <w:p w14:paraId="50C50C90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24.06.2024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BEEA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DF3D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</w:tr>
      <w:tr w:rsidR="00743DB6" w14:paraId="500212E9" w14:textId="77777777" w:rsidTr="002F1C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A7F3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D830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біля буд. № 15 на  вул. Набережна Енергетиків,  (білборд №3)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8B25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DEE2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дозвіл №3 </w:t>
            </w:r>
          </w:p>
          <w:p w14:paraId="451E7924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24.06.2024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2947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6269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</w:tr>
      <w:tr w:rsidR="00743DB6" w14:paraId="261D8B56" w14:textId="77777777" w:rsidTr="002F1C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5A65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C828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перехрестя вул. Набережна Енергетиків з пр-ом Соборності, зі сторони буд. № 19, (білборд №4)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7CEC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5421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дозвіл № 4</w:t>
            </w:r>
          </w:p>
          <w:p w14:paraId="5730737E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24.06.2024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8C20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A249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</w:tr>
      <w:tr w:rsidR="00743DB6" w14:paraId="6824F1CF" w14:textId="77777777" w:rsidTr="002F1C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1A4A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5DA1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біля перехрестя вул. Молодіжна з вул. Дружби Народів,   (білборд  № 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ADAD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8490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дозвіл № 5</w:t>
            </w:r>
          </w:p>
          <w:p w14:paraId="089D636E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24.06.2024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21A5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0A4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</w:tr>
      <w:tr w:rsidR="00743DB6" w14:paraId="40E1CB2E" w14:textId="77777777" w:rsidTr="002F1C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6ECF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E885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300-річчя Костянтинівки, (білборд №6)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10C2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9F2A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дозвіл №6 </w:t>
            </w:r>
          </w:p>
          <w:p w14:paraId="08D71369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24.06.2024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4E14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322E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</w:tr>
      <w:tr w:rsidR="00743DB6" w14:paraId="761A1C59" w14:textId="77777777" w:rsidTr="002F1C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6D97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1770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Олімпійська по правій стороні в напрямку  центру міста, (білборд №10)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1EDE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1C2A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дозвіл № 10</w:t>
            </w:r>
          </w:p>
          <w:p w14:paraId="55875837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24.06.2024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1178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FA1D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</w:tr>
      <w:tr w:rsidR="00743DB6" w14:paraId="3F8B8AEA" w14:textId="77777777" w:rsidTr="002F1C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7F29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3969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автодорога Н24 Благовіщенське-Вознесенськ- Миколаїв на </w:t>
            </w:r>
            <w:smartTag w:uri="urn:schemas-microsoft-com:office:smarttags" w:element="metricconverter">
              <w:smartTagPr>
                <w:attr w:name="ProductID" w:val="109,10 км"/>
              </w:smartTagPr>
              <w:r>
                <w:rPr>
                  <w:sz w:val="22"/>
                  <w:szCs w:val="22"/>
                  <w:lang w:val="uk-UA"/>
                </w:rPr>
                <w:t>109,10 км</w:t>
              </w:r>
            </w:smartTag>
            <w:r>
              <w:rPr>
                <w:sz w:val="22"/>
                <w:szCs w:val="22"/>
                <w:lang w:val="uk-UA"/>
              </w:rPr>
              <w:t>, (білборд №7)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21A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20.06.2019 № 160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8AEE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дозвіл № 7</w:t>
            </w:r>
          </w:p>
          <w:p w14:paraId="2E54C459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24.06.2024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55CA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№2 від 24.06.2019 </w:t>
            </w:r>
          </w:p>
          <w:p w14:paraId="05D0D67E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(з врахуванням додаткової угоди) </w:t>
            </w:r>
          </w:p>
          <w:p w14:paraId="37C1446A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№1 від 11.11.2019      </w:t>
            </w:r>
          </w:p>
          <w:p w14:paraId="0C6A6988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Щомісячна оплата – 693,60 грн.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3C5" w14:textId="67F5C62D" w:rsidR="00743DB6" w:rsidRDefault="002F1CFE">
            <w:pPr>
              <w:ind w:right="-496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9 016</w:t>
            </w:r>
            <w:r w:rsidR="00743DB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="00743DB6">
              <w:rPr>
                <w:b/>
                <w:sz w:val="22"/>
                <w:szCs w:val="22"/>
                <w:lang w:val="uk-UA"/>
              </w:rPr>
              <w:t>0 грн.</w:t>
            </w:r>
          </w:p>
          <w:p w14:paraId="06B7D3B5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</w:p>
          <w:p w14:paraId="2A0FA326" w14:textId="08F41D31" w:rsidR="002F1CFE" w:rsidRDefault="002F1CFE" w:rsidP="002F1CFE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(01.09.2022-01.10.2023) </w:t>
            </w:r>
          </w:p>
          <w:p w14:paraId="4AE147C7" w14:textId="4ECFBEBA" w:rsidR="00743DB6" w:rsidRDefault="002F1CFE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Борг за 13 місяців.</w:t>
            </w:r>
          </w:p>
        </w:tc>
      </w:tr>
      <w:tr w:rsidR="00743DB6" w14:paraId="39E45B6F" w14:textId="77777777" w:rsidTr="002F1C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02E1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63B4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автодорога Н24 Благовіщенське-Вознесенськ- Миколаїв на </w:t>
            </w:r>
            <w:smartTag w:uri="urn:schemas-microsoft-com:office:smarttags" w:element="metricconverter">
              <w:smartTagPr>
                <w:attr w:name="ProductID" w:val="109,32 км"/>
              </w:smartTagPr>
              <w:r>
                <w:rPr>
                  <w:sz w:val="22"/>
                  <w:szCs w:val="22"/>
                  <w:lang w:val="uk-UA"/>
                </w:rPr>
                <w:t>109,32 км</w:t>
              </w:r>
            </w:smartTag>
            <w:r>
              <w:rPr>
                <w:sz w:val="22"/>
                <w:szCs w:val="22"/>
                <w:lang w:val="uk-UA"/>
              </w:rPr>
              <w:t>, (білборд №8)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D4CC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58E0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дозвіл № 8</w:t>
            </w:r>
          </w:p>
          <w:p w14:paraId="618736C8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24.06.2024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7358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C4E6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</w:tr>
      <w:tr w:rsidR="00743DB6" w14:paraId="656C4348" w14:textId="77777777" w:rsidTr="002F1C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8DCA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3767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автодорога Н 24 Благовіщенське-Вознесенськ-Миколаїв, км 110,78 (по правій стороні)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4D05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22.01.2020 №11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BA85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дозвіл № 11</w:t>
            </w:r>
          </w:p>
          <w:p w14:paraId="37D543FA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23.01.2025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A87D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№1 від 23.01.2020</w:t>
            </w:r>
          </w:p>
          <w:p w14:paraId="3A556EA5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Щомісячна оплата – 693,60 грн.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CB43" w14:textId="77777777" w:rsidR="002F1CFE" w:rsidRDefault="002F1CFE" w:rsidP="002F1CFE">
            <w:pPr>
              <w:ind w:right="-496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9 016,80 грн.</w:t>
            </w:r>
          </w:p>
          <w:p w14:paraId="7BCFFC21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</w:p>
          <w:p w14:paraId="0B017188" w14:textId="4E3AC34B" w:rsidR="002F1CFE" w:rsidRDefault="002F1CFE" w:rsidP="002F1CFE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(01.09.2022-01.10.2023) </w:t>
            </w:r>
          </w:p>
          <w:p w14:paraId="5FB60860" w14:textId="2D9F2EB6" w:rsidR="00743DB6" w:rsidRDefault="002F1CFE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Борг за 13 місяців.</w:t>
            </w:r>
          </w:p>
        </w:tc>
      </w:tr>
      <w:tr w:rsidR="00743DB6" w14:paraId="36B860E7" w14:textId="77777777" w:rsidTr="002F1C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1D64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3EF4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автодорога Н 24 Благовіщенське-Вознесенськ-Миколаїв, км 110,95 (по правій стороні).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BDE7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27A7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дозвіл № 12</w:t>
            </w:r>
          </w:p>
          <w:p w14:paraId="7BCCF83F" w14:textId="77777777" w:rsidR="00743DB6" w:rsidRDefault="00743DB6">
            <w:pPr>
              <w:ind w:right="-49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23.01.2025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8D24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421E" w14:textId="77777777" w:rsidR="00743DB6" w:rsidRDefault="00743DB6">
            <w:pPr>
              <w:rPr>
                <w:sz w:val="22"/>
                <w:szCs w:val="22"/>
                <w:lang w:val="uk-UA"/>
              </w:rPr>
            </w:pPr>
          </w:p>
        </w:tc>
      </w:tr>
      <w:tr w:rsidR="00743DB6" w14:paraId="4D9E00E3" w14:textId="77777777" w:rsidTr="002F1CFE">
        <w:tc>
          <w:tcPr>
            <w:tcW w:w="13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EA34" w14:textId="77777777" w:rsidR="006A57A9" w:rsidRDefault="00743DB6">
            <w:pPr>
              <w:ind w:right="-496" w:firstLine="11199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СУМАРНИЙ БОРГ:</w:t>
            </w:r>
          </w:p>
          <w:p w14:paraId="5A6A415A" w14:textId="0324D2D5" w:rsidR="00743DB6" w:rsidRDefault="00743DB6">
            <w:pPr>
              <w:ind w:right="-496" w:firstLine="11199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05D1" w14:textId="201914A5" w:rsidR="00743DB6" w:rsidRDefault="002F1CFE">
            <w:pPr>
              <w:ind w:right="-496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63</w:t>
            </w:r>
            <w:r w:rsidR="00743DB6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117</w:t>
            </w:r>
            <w:r w:rsidR="00743DB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  <w:r w:rsidR="00743DB6">
              <w:rPr>
                <w:b/>
                <w:sz w:val="22"/>
                <w:szCs w:val="22"/>
                <w:lang w:val="uk-UA"/>
              </w:rPr>
              <w:t>0 грн.</w:t>
            </w:r>
          </w:p>
        </w:tc>
      </w:tr>
    </w:tbl>
    <w:p w14:paraId="4194D5C3" w14:textId="653076E5" w:rsidR="00743DB6" w:rsidRDefault="00743DB6" w:rsidP="00743DB6">
      <w:pPr>
        <w:ind w:right="-1702"/>
        <w:jc w:val="both"/>
        <w:rPr>
          <w:sz w:val="24"/>
          <w:szCs w:val="24"/>
          <w:lang w:val="uk-UA"/>
        </w:rPr>
      </w:pPr>
    </w:p>
    <w:p w14:paraId="595933AA" w14:textId="77777777" w:rsidR="002F1CFE" w:rsidRPr="00743DB6" w:rsidRDefault="002F1CFE" w:rsidP="00743DB6">
      <w:pPr>
        <w:ind w:right="-1702"/>
        <w:jc w:val="both"/>
        <w:rPr>
          <w:sz w:val="24"/>
          <w:szCs w:val="24"/>
          <w:lang w:val="uk-UA"/>
        </w:rPr>
      </w:pPr>
    </w:p>
    <w:p w14:paraId="33340E5E" w14:textId="71EF1AD5" w:rsidR="00DF421B" w:rsidRDefault="006A57A9" w:rsidP="006A57A9">
      <w:pPr>
        <w:jc w:val="center"/>
      </w:pPr>
      <w:r>
        <w:rPr>
          <w:sz w:val="24"/>
          <w:szCs w:val="24"/>
          <w:lang w:val="uk-UA"/>
        </w:rPr>
        <w:t>-----------------</w:t>
      </w:r>
    </w:p>
    <w:sectPr w:rsidR="00DF421B" w:rsidSect="00743DB6">
      <w:pgSz w:w="16838" w:h="11906" w:orient="landscape"/>
      <w:pgMar w:top="567" w:right="850" w:bottom="850" w:left="85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E4"/>
    <w:rsid w:val="0005799F"/>
    <w:rsid w:val="0006724F"/>
    <w:rsid w:val="001703E4"/>
    <w:rsid w:val="002F1CFE"/>
    <w:rsid w:val="006A57A9"/>
    <w:rsid w:val="00743DB6"/>
    <w:rsid w:val="00D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6F4650"/>
  <w15:chartTrackingRefBased/>
  <w15:docId w15:val="{F64EFE1E-1FDD-43E4-9857-D336A4D2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43DB6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3DB6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2023-10-23T12:32:00Z</cp:lastPrinted>
  <dcterms:created xsi:type="dcterms:W3CDTF">2023-10-23T11:52:00Z</dcterms:created>
  <dcterms:modified xsi:type="dcterms:W3CDTF">2023-10-27T10:58:00Z</dcterms:modified>
</cp:coreProperties>
</file>